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9832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S.C. __________________ S.R.L.</w:t>
      </w:r>
    </w:p>
    <w:p w14:paraId="22456BBD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C.U.I. _____________________</w:t>
      </w:r>
    </w:p>
    <w:p w14:paraId="5C4306A1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Nr. inreg. Reg. Com. ___/____/_____</w:t>
      </w:r>
    </w:p>
    <w:p w14:paraId="12622795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Adresa: _______________________</w:t>
      </w:r>
    </w:p>
    <w:p w14:paraId="01344299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0CC03" w14:textId="77777777" w:rsidR="00F2316D" w:rsidRPr="00A60E40" w:rsidRDefault="00F2316D" w:rsidP="00A60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BB67E" w14:textId="724ED16B" w:rsidR="00DB7841" w:rsidRPr="00A60E40" w:rsidRDefault="008721D3" w:rsidP="00A60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DECIZIE </w:t>
      </w:r>
      <w:r w:rsidR="00A60E40" w:rsidRPr="00A60E40">
        <w:rPr>
          <w:rFonts w:ascii="Times New Roman" w:hAnsi="Times New Roman"/>
          <w:b/>
          <w:sz w:val="24"/>
          <w:szCs w:val="24"/>
        </w:rPr>
        <w:t>DESFIINȚARE LOC DE MUNCĂ</w:t>
      </w:r>
    </w:p>
    <w:p w14:paraId="4164BE57" w14:textId="27DF5560" w:rsidR="00B1737E" w:rsidRPr="00A60E40" w:rsidRDefault="00B1737E" w:rsidP="00A60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>Nr. 0</w:t>
      </w:r>
      <w:r w:rsidR="00F2316D" w:rsidRPr="00A60E40">
        <w:rPr>
          <w:rFonts w:ascii="Times New Roman" w:hAnsi="Times New Roman"/>
          <w:sz w:val="24"/>
          <w:szCs w:val="24"/>
        </w:rPr>
        <w:t>0</w:t>
      </w:r>
      <w:r w:rsidRPr="00A60E40">
        <w:rPr>
          <w:rFonts w:ascii="Times New Roman" w:hAnsi="Times New Roman"/>
          <w:sz w:val="24"/>
          <w:szCs w:val="24"/>
        </w:rPr>
        <w:t xml:space="preserve"> din </w:t>
      </w:r>
      <w:r w:rsidR="00C34C1A" w:rsidRPr="00A60E40">
        <w:rPr>
          <w:rFonts w:ascii="Times New Roman" w:hAnsi="Times New Roman"/>
          <w:sz w:val="24"/>
          <w:szCs w:val="24"/>
        </w:rPr>
        <w:t>0</w:t>
      </w:r>
      <w:r w:rsidR="00F2316D" w:rsidRPr="00A60E40">
        <w:rPr>
          <w:rFonts w:ascii="Times New Roman" w:hAnsi="Times New Roman"/>
          <w:sz w:val="24"/>
          <w:szCs w:val="24"/>
        </w:rPr>
        <w:t>0</w:t>
      </w:r>
      <w:r w:rsidR="00C34C1A" w:rsidRPr="00A60E40">
        <w:rPr>
          <w:rFonts w:ascii="Times New Roman" w:hAnsi="Times New Roman"/>
          <w:sz w:val="24"/>
          <w:szCs w:val="24"/>
        </w:rPr>
        <w:t>.0</w:t>
      </w:r>
      <w:r w:rsidR="00F2316D" w:rsidRPr="00A60E40">
        <w:rPr>
          <w:rFonts w:ascii="Times New Roman" w:hAnsi="Times New Roman"/>
          <w:sz w:val="24"/>
          <w:szCs w:val="24"/>
        </w:rPr>
        <w:t>0</w:t>
      </w:r>
      <w:r w:rsidRPr="00A60E40">
        <w:rPr>
          <w:rFonts w:ascii="Times New Roman" w:hAnsi="Times New Roman"/>
          <w:sz w:val="24"/>
          <w:szCs w:val="24"/>
        </w:rPr>
        <w:t>.</w:t>
      </w:r>
      <w:r w:rsidR="00F2316D" w:rsidRPr="00A60E40">
        <w:rPr>
          <w:rFonts w:ascii="Times New Roman" w:hAnsi="Times New Roman"/>
          <w:sz w:val="24"/>
          <w:szCs w:val="24"/>
        </w:rPr>
        <w:t>0000</w:t>
      </w:r>
    </w:p>
    <w:p w14:paraId="6EE07353" w14:textId="77777777" w:rsidR="00F2316D" w:rsidRPr="00A60E40" w:rsidRDefault="00F2316D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C5287" w14:textId="316850AE" w:rsidR="00A60E40" w:rsidRPr="00A60E40" w:rsidRDefault="008721D3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1D3">
        <w:rPr>
          <w:rFonts w:ascii="Times New Roman" w:hAnsi="Times New Roman"/>
          <w:sz w:val="24"/>
          <w:szCs w:val="24"/>
          <w:lang w:val="ro-RO"/>
        </w:rPr>
        <w:t>Subscrisa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60E40" w:rsidRPr="00A60E40">
        <w:rPr>
          <w:rFonts w:ascii="Times New Roman" w:hAnsi="Times New Roman"/>
          <w:b/>
          <w:sz w:val="24"/>
          <w:szCs w:val="24"/>
          <w:lang w:val="ro-RO"/>
        </w:rPr>
        <w:t>S.C. ......……………....................................... S.R.L.</w:t>
      </w:r>
      <w:r w:rsidR="00A60E40" w:rsidRPr="00A60E40">
        <w:rPr>
          <w:rFonts w:ascii="Times New Roman" w:hAnsi="Times New Roman"/>
          <w:sz w:val="24"/>
          <w:szCs w:val="24"/>
          <w:lang w:val="ro-RO"/>
        </w:rPr>
        <w:t>, cu sediul social în ………............................., Str. .............................., Nr. ...., Bl. ...., Sc. ...., Et. ...., Ap. ...., Sector ...., Județul .........................., fiind înregistrată la registrul comerţului / autorităţile administraţiei publice din …………………….., sub numărul J.../………/……., cod fiscal …………….., reprezentată legal prin domnul/doamna  …………………………..…………., în calitate de ..………………...............................,</w:t>
      </w:r>
      <w:r w:rsidR="00A60E40" w:rsidRPr="00A60E40">
        <w:rPr>
          <w:rFonts w:ascii="Times New Roman" w:hAnsi="Times New Roman"/>
          <w:sz w:val="24"/>
          <w:szCs w:val="24"/>
        </w:rPr>
        <w:t xml:space="preserve"> (denumită în continuare „Societatea"),</w:t>
      </w:r>
    </w:p>
    <w:p w14:paraId="7BD5C2FB" w14:textId="77777777" w:rsidR="00A60E40" w:rsidRPr="00A60E40" w:rsidRDefault="00A60E40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6EBC4" w14:textId="4EADC7C5" w:rsidR="00A60E40" w:rsidRPr="00A60E40" w:rsidRDefault="00A60E40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b/>
          <w:sz w:val="24"/>
          <w:szCs w:val="24"/>
        </w:rPr>
        <w:t>Având în vedere</w:t>
      </w:r>
      <w:r w:rsidRPr="00A60E40">
        <w:rPr>
          <w:rFonts w:ascii="Times New Roman" w:hAnsi="Times New Roman"/>
          <w:sz w:val="24"/>
          <w:szCs w:val="24"/>
        </w:rPr>
        <w:t>:</w:t>
      </w:r>
    </w:p>
    <w:p w14:paraId="51F38BAA" w14:textId="7835BC06" w:rsidR="00A60E40" w:rsidRPr="00A60E40" w:rsidRDefault="00A60E40" w:rsidP="00A60E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0E40">
        <w:rPr>
          <w:rFonts w:ascii="Times New Roman" w:hAnsi="Times New Roman"/>
          <w:sz w:val="24"/>
          <w:szCs w:val="24"/>
        </w:rPr>
        <w:t>Desfiinţarea</w:t>
      </w:r>
      <w:proofErr w:type="spellEnd"/>
      <w:r w:rsidRPr="00A60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40">
        <w:rPr>
          <w:rFonts w:ascii="Times New Roman" w:hAnsi="Times New Roman"/>
          <w:sz w:val="24"/>
          <w:szCs w:val="24"/>
        </w:rPr>
        <w:t>postului</w:t>
      </w:r>
      <w:proofErr w:type="spellEnd"/>
      <w:r w:rsidRPr="00A60E40">
        <w:rPr>
          <w:rFonts w:ascii="Times New Roman" w:hAnsi="Times New Roman"/>
          <w:sz w:val="24"/>
          <w:szCs w:val="24"/>
        </w:rPr>
        <w:t xml:space="preserve"> </w:t>
      </w:r>
      <w:r w:rsidR="008721D3">
        <w:rPr>
          <w:rFonts w:ascii="Times New Roman" w:hAnsi="Times New Roman"/>
          <w:sz w:val="24"/>
          <w:szCs w:val="24"/>
        </w:rPr>
        <w:t xml:space="preserve">de …………………………………………………… </w:t>
      </w:r>
      <w:proofErr w:type="spellStart"/>
      <w:r w:rsidR="008721D3">
        <w:rPr>
          <w:rFonts w:ascii="Times New Roman" w:hAnsi="Times New Roman"/>
          <w:sz w:val="24"/>
          <w:szCs w:val="24"/>
        </w:rPr>
        <w:t>ocupat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721D3">
        <w:rPr>
          <w:rFonts w:ascii="Times New Roman" w:hAnsi="Times New Roman"/>
          <w:sz w:val="24"/>
          <w:szCs w:val="24"/>
        </w:rPr>
        <w:t>domnul</w:t>
      </w:r>
      <w:proofErr w:type="spellEnd"/>
      <w:r w:rsidR="008721D3">
        <w:rPr>
          <w:rFonts w:ascii="Times New Roman" w:hAnsi="Times New Roman"/>
          <w:sz w:val="24"/>
          <w:szCs w:val="24"/>
        </w:rPr>
        <w:t>/</w:t>
      </w:r>
      <w:proofErr w:type="spellStart"/>
      <w:r w:rsidR="008721D3">
        <w:rPr>
          <w:rFonts w:ascii="Times New Roman" w:hAnsi="Times New Roman"/>
          <w:sz w:val="24"/>
          <w:szCs w:val="24"/>
        </w:rPr>
        <w:t>doamna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……………………………………………………………. </w:t>
      </w:r>
      <w:proofErr w:type="spellStart"/>
      <w:r w:rsidR="008721D3">
        <w:rPr>
          <w:rFonts w:ascii="Times New Roman" w:hAnsi="Times New Roman"/>
          <w:sz w:val="24"/>
          <w:szCs w:val="24"/>
        </w:rPr>
        <w:t>și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>
        <w:rPr>
          <w:rFonts w:ascii="Times New Roman" w:hAnsi="Times New Roman"/>
          <w:sz w:val="24"/>
          <w:szCs w:val="24"/>
        </w:rPr>
        <w:t>reținând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>
        <w:rPr>
          <w:rFonts w:ascii="Times New Roman" w:hAnsi="Times New Roman"/>
          <w:sz w:val="24"/>
          <w:szCs w:val="24"/>
        </w:rPr>
        <w:t>că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>
        <w:rPr>
          <w:rFonts w:ascii="Times New Roman" w:hAnsi="Times New Roman"/>
          <w:sz w:val="24"/>
          <w:szCs w:val="24"/>
        </w:rPr>
        <w:t>preavizarea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>
        <w:rPr>
          <w:rFonts w:ascii="Times New Roman" w:hAnsi="Times New Roman"/>
          <w:sz w:val="24"/>
          <w:szCs w:val="24"/>
        </w:rPr>
        <w:t>acestuia</w:t>
      </w:r>
      <w:proofErr w:type="spellEnd"/>
      <w:r w:rsidR="008721D3">
        <w:rPr>
          <w:rFonts w:ascii="Times New Roman" w:hAnsi="Times New Roman"/>
          <w:sz w:val="24"/>
          <w:szCs w:val="24"/>
        </w:rPr>
        <w:t>/</w:t>
      </w:r>
      <w:proofErr w:type="spellStart"/>
      <w:r w:rsidR="008721D3">
        <w:rPr>
          <w:rFonts w:ascii="Times New Roman" w:hAnsi="Times New Roman"/>
          <w:sz w:val="24"/>
          <w:szCs w:val="24"/>
        </w:rPr>
        <w:t>acesteia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721D3">
        <w:rPr>
          <w:rFonts w:ascii="Times New Roman" w:hAnsi="Times New Roman"/>
          <w:sz w:val="24"/>
          <w:szCs w:val="24"/>
        </w:rPr>
        <w:t>fost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>
        <w:rPr>
          <w:rFonts w:ascii="Times New Roman" w:hAnsi="Times New Roman"/>
          <w:sz w:val="24"/>
          <w:szCs w:val="24"/>
        </w:rPr>
        <w:t>realizată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la data de 00.00.0000,</w:t>
      </w:r>
    </w:p>
    <w:p w14:paraId="4535CCD1" w14:textId="77777777" w:rsidR="00A60E40" w:rsidRPr="00A60E40" w:rsidRDefault="00A60E40" w:rsidP="00A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1C8A3" w14:textId="33142635" w:rsidR="00A60E40" w:rsidRPr="00A60E40" w:rsidRDefault="008721D3" w:rsidP="008721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DECIDE:</w:t>
      </w:r>
    </w:p>
    <w:p w14:paraId="01BABA75" w14:textId="63FE4FCE" w:rsidR="00A60E40" w:rsidRPr="00A60E40" w:rsidRDefault="00A60E40" w:rsidP="00A60E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E40">
        <w:rPr>
          <w:rFonts w:ascii="Times New Roman" w:hAnsi="Times New Roman"/>
          <w:sz w:val="24"/>
          <w:szCs w:val="24"/>
        </w:rPr>
        <w:t>Începând cu data de 00.00.0000</w:t>
      </w:r>
      <w:r w:rsidR="008721D3">
        <w:rPr>
          <w:rFonts w:ascii="Times New Roman" w:hAnsi="Times New Roman"/>
          <w:sz w:val="24"/>
          <w:szCs w:val="24"/>
        </w:rPr>
        <w:t xml:space="preserve"> (ultima </w:t>
      </w:r>
      <w:proofErr w:type="spellStart"/>
      <w:r w:rsidR="008721D3">
        <w:rPr>
          <w:rFonts w:ascii="Times New Roman" w:hAnsi="Times New Roman"/>
          <w:sz w:val="24"/>
          <w:szCs w:val="24"/>
        </w:rPr>
        <w:t>zi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>
        <w:rPr>
          <w:rFonts w:ascii="Times New Roman" w:hAnsi="Times New Roman"/>
          <w:sz w:val="24"/>
          <w:szCs w:val="24"/>
        </w:rPr>
        <w:t>lucrată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00.00.0000)</w:t>
      </w:r>
      <w:r w:rsidR="00574861">
        <w:rPr>
          <w:rFonts w:ascii="Times New Roman" w:hAnsi="Times New Roman"/>
          <w:sz w:val="24"/>
          <w:szCs w:val="24"/>
        </w:rPr>
        <w:t>,</w:t>
      </w:r>
      <w:r w:rsidRPr="00A60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>
        <w:rPr>
          <w:rFonts w:ascii="Times New Roman" w:hAnsi="Times New Roman"/>
          <w:sz w:val="24"/>
          <w:szCs w:val="24"/>
        </w:rPr>
        <w:t>încetează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 w:rsidRPr="00A60E40">
        <w:rPr>
          <w:rFonts w:ascii="Times New Roman" w:hAnsi="Times New Roman"/>
          <w:sz w:val="24"/>
          <w:szCs w:val="24"/>
        </w:rPr>
        <w:t>contractul</w:t>
      </w:r>
      <w:proofErr w:type="spellEnd"/>
      <w:r w:rsidR="008721D3" w:rsidRPr="00A60E40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="008721D3" w:rsidRPr="00A60E40">
        <w:rPr>
          <w:rFonts w:ascii="Times New Roman" w:hAnsi="Times New Roman"/>
          <w:sz w:val="24"/>
          <w:szCs w:val="24"/>
        </w:rPr>
        <w:t>muncă</w:t>
      </w:r>
      <w:proofErr w:type="spellEnd"/>
      <w:r w:rsidR="008721D3" w:rsidRPr="00A60E40">
        <w:rPr>
          <w:rFonts w:ascii="Times New Roman" w:hAnsi="Times New Roman"/>
          <w:sz w:val="24"/>
          <w:szCs w:val="24"/>
        </w:rPr>
        <w:t xml:space="preserve"> </w:t>
      </w:r>
      <w:r w:rsidR="008721D3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="008721D3">
        <w:rPr>
          <w:rFonts w:ascii="Times New Roman" w:hAnsi="Times New Roman"/>
          <w:sz w:val="24"/>
          <w:szCs w:val="24"/>
        </w:rPr>
        <w:t>domnului</w:t>
      </w:r>
      <w:proofErr w:type="spellEnd"/>
      <w:r w:rsidR="008721D3">
        <w:rPr>
          <w:rFonts w:ascii="Times New Roman" w:hAnsi="Times New Roman"/>
          <w:sz w:val="24"/>
          <w:szCs w:val="24"/>
        </w:rPr>
        <w:t>/</w:t>
      </w:r>
      <w:proofErr w:type="spellStart"/>
      <w:r w:rsidR="008721D3">
        <w:rPr>
          <w:rFonts w:ascii="Times New Roman" w:hAnsi="Times New Roman"/>
          <w:sz w:val="24"/>
          <w:szCs w:val="24"/>
        </w:rPr>
        <w:t>doamnei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…………………………………………, </w:t>
      </w:r>
      <w:proofErr w:type="spellStart"/>
      <w:r w:rsidR="008721D3">
        <w:rPr>
          <w:rFonts w:ascii="Times New Roman" w:hAnsi="Times New Roman"/>
          <w:sz w:val="24"/>
          <w:szCs w:val="24"/>
        </w:rPr>
        <w:t>înregistrat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>
        <w:rPr>
          <w:rFonts w:ascii="Times New Roman" w:hAnsi="Times New Roman"/>
          <w:sz w:val="24"/>
          <w:szCs w:val="24"/>
        </w:rPr>
        <w:t>în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>
        <w:rPr>
          <w:rFonts w:ascii="Times New Roman" w:hAnsi="Times New Roman"/>
          <w:sz w:val="24"/>
          <w:szCs w:val="24"/>
        </w:rPr>
        <w:t>Registrul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721D3">
        <w:rPr>
          <w:rFonts w:ascii="Times New Roman" w:hAnsi="Times New Roman"/>
          <w:sz w:val="24"/>
          <w:szCs w:val="24"/>
        </w:rPr>
        <w:t>Evidență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8721D3">
        <w:rPr>
          <w:rFonts w:ascii="Times New Roman" w:hAnsi="Times New Roman"/>
          <w:sz w:val="24"/>
          <w:szCs w:val="24"/>
        </w:rPr>
        <w:t>Salariaților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sub nr. … din data de 00.00.0000, </w:t>
      </w:r>
      <w:proofErr w:type="spellStart"/>
      <w:r w:rsidR="008721D3">
        <w:rPr>
          <w:rFonts w:ascii="Times New Roman" w:hAnsi="Times New Roman"/>
          <w:sz w:val="24"/>
          <w:szCs w:val="24"/>
        </w:rPr>
        <w:t>având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1D3">
        <w:rPr>
          <w:rFonts w:ascii="Times New Roman" w:hAnsi="Times New Roman"/>
          <w:sz w:val="24"/>
          <w:szCs w:val="24"/>
        </w:rPr>
        <w:t>funcția</w:t>
      </w:r>
      <w:proofErr w:type="spellEnd"/>
      <w:r w:rsidR="008721D3">
        <w:rPr>
          <w:rFonts w:ascii="Times New Roman" w:hAnsi="Times New Roman"/>
          <w:sz w:val="24"/>
          <w:szCs w:val="24"/>
        </w:rPr>
        <w:t xml:space="preserve"> de ……………………………………………………………. </w:t>
      </w:r>
    </w:p>
    <w:p w14:paraId="30CAF305" w14:textId="7EBFB564" w:rsidR="008721D3" w:rsidRDefault="008721D3" w:rsidP="008721D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Pr="008721D3">
        <w:rPr>
          <w:rFonts w:ascii="Times New Roman" w:hAnsi="Times New Roman"/>
          <w:sz w:val="24"/>
          <w:szCs w:val="24"/>
          <w:lang w:val="ro-RO"/>
        </w:rPr>
        <w:t xml:space="preserve">n drept, concedierea este dispusă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8721D3">
        <w:rPr>
          <w:rFonts w:ascii="Times New Roman" w:hAnsi="Times New Roman"/>
          <w:sz w:val="24"/>
          <w:szCs w:val="24"/>
          <w:lang w:val="ro-RO"/>
        </w:rPr>
        <w:t>n temeiul art. 65 alin.(1) din Codul Muncii, privind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721D3">
        <w:rPr>
          <w:rFonts w:ascii="Times New Roman" w:hAnsi="Times New Roman"/>
          <w:sz w:val="24"/>
          <w:szCs w:val="24"/>
          <w:lang w:val="ro-RO"/>
        </w:rPr>
        <w:t xml:space="preserve">încetarea Contractului Individual de Muncă pentru motive care nu ţin de persoana salariatului, determinată de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</w:t>
      </w:r>
      <w:r w:rsidRPr="008721D3">
        <w:rPr>
          <w:rFonts w:ascii="Times New Roman" w:hAnsi="Times New Roman"/>
          <w:sz w:val="24"/>
          <w:szCs w:val="24"/>
          <w:lang w:val="ro-RO"/>
        </w:rPr>
        <w:t>.</w:t>
      </w:r>
    </w:p>
    <w:p w14:paraId="1B9EC972" w14:textId="507C8E03" w:rsidR="008721D3" w:rsidRDefault="008721D3" w:rsidP="008721D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data preavizării, societatea nu dispune de locuri vacante deoarece ................................................................................................................................................</w:t>
      </w:r>
    </w:p>
    <w:p w14:paraId="5560E447" w14:textId="42250897" w:rsidR="008721D3" w:rsidRDefault="008721D3" w:rsidP="008721D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Perioada de preaviz a fost de ... zile lucrătoare, cuprinsă între 00.00.0000 – 00.00.0000.</w:t>
      </w:r>
    </w:p>
    <w:p w14:paraId="21C76EAF" w14:textId="5193DE75" w:rsidR="008721D3" w:rsidRDefault="008721D3" w:rsidP="008721D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Durata concediului anual de odihnă este de ... zile</w:t>
      </w:r>
      <w:r w:rsidR="00117029">
        <w:rPr>
          <w:rFonts w:ascii="Times New Roman" w:hAnsi="Times New Roman"/>
          <w:sz w:val="24"/>
          <w:szCs w:val="24"/>
          <w:lang w:val="ro-RO"/>
        </w:rPr>
        <w:t>, din care pentru perioada lucrată mai are dreptul la .... zile care îi vor fi compensate în bani în mod corespunzător.</w:t>
      </w:r>
    </w:p>
    <w:p w14:paraId="30C9FE4E" w14:textId="64EB688B" w:rsidR="00117029" w:rsidRDefault="00117029" w:rsidP="008721D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decizie se întocmește în 2 exemplare, din care un exemplar îi va fi comunicat persoanei în cauză în termen de 5 zile.</w:t>
      </w:r>
    </w:p>
    <w:p w14:paraId="36167BCE" w14:textId="44F117C5" w:rsidR="00117029" w:rsidRPr="008721D3" w:rsidRDefault="00117029" w:rsidP="008721D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17029">
        <w:rPr>
          <w:rFonts w:ascii="Times New Roman" w:hAnsi="Times New Roman"/>
          <w:sz w:val="24"/>
          <w:szCs w:val="24"/>
          <w:lang w:val="ro-RO"/>
        </w:rPr>
        <w:t>Împotriva prezentei dispoziţii de încetare a contractului de muncă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117029">
        <w:rPr>
          <w:rFonts w:ascii="Times New Roman" w:hAnsi="Times New Roman"/>
          <w:sz w:val="24"/>
          <w:szCs w:val="24"/>
          <w:lang w:val="ro-RO"/>
        </w:rPr>
        <w:t xml:space="preserve"> sus-numitul se poate adresa cu contestaţie la Tribunalul în a cărui circumscripţie îşi</w:t>
      </w:r>
      <w:r w:rsidRPr="0011702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17029">
        <w:rPr>
          <w:rFonts w:ascii="Times New Roman" w:hAnsi="Times New Roman"/>
          <w:sz w:val="24"/>
          <w:szCs w:val="24"/>
          <w:lang w:val="ro-RO"/>
        </w:rPr>
        <w:t>are domiciliul, în termen de 45 zile calendaristice de la comunicare, c</w:t>
      </w:r>
      <w:r>
        <w:rPr>
          <w:rFonts w:ascii="Times New Roman" w:hAnsi="Times New Roman"/>
          <w:sz w:val="24"/>
          <w:szCs w:val="24"/>
          <w:lang w:val="ro-RO"/>
        </w:rPr>
        <w:t>onform</w:t>
      </w:r>
      <w:r w:rsidRPr="00117029">
        <w:rPr>
          <w:rFonts w:ascii="Times New Roman" w:hAnsi="Times New Roman"/>
          <w:sz w:val="24"/>
          <w:szCs w:val="24"/>
          <w:lang w:val="ro-RO"/>
        </w:rPr>
        <w:t xml:space="preserve"> Art. 269 din Codul Muncii</w:t>
      </w:r>
    </w:p>
    <w:p w14:paraId="533AAE46" w14:textId="77777777" w:rsidR="005A6F3A" w:rsidRDefault="005A6F3A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E7EBB53" w14:textId="77777777" w:rsidR="00117029" w:rsidRDefault="00117029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4CEFEC0" w14:textId="77777777" w:rsidR="00117029" w:rsidRDefault="00117029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BF11CB0" w14:textId="77777777" w:rsidR="00117029" w:rsidRDefault="00117029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8870BC7" w14:textId="77777777" w:rsidR="00117029" w:rsidRDefault="00117029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C4B155E" w14:textId="458A5FB9" w:rsidR="00F2316D" w:rsidRPr="00A60E40" w:rsidRDefault="00F2316D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A60E40">
        <w:rPr>
          <w:rFonts w:ascii="Times New Roman" w:hAnsi="Times New Roman"/>
          <w:sz w:val="24"/>
          <w:szCs w:val="24"/>
          <w:lang w:val="ro-RO"/>
        </w:rPr>
        <w:t>Reprezentant legal,</w:t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  <w:t>Am luat la cunoștiință,</w:t>
      </w:r>
    </w:p>
    <w:p w14:paraId="377F7B8F" w14:textId="78DBD68D" w:rsidR="00F2316D" w:rsidRPr="00A60E40" w:rsidRDefault="00F2316D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Administrator,</w:t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  <w:t>Salariat,</w:t>
      </w:r>
    </w:p>
    <w:p w14:paraId="30B3F092" w14:textId="7ADEF01C" w:rsidR="00F2316D" w:rsidRPr="00A60E40" w:rsidRDefault="00F2316D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____________________________,</w:t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  <w:t>____________________,</w:t>
      </w:r>
    </w:p>
    <w:p w14:paraId="42361E8D" w14:textId="52C0A2F4" w:rsidR="00F2316D" w:rsidRPr="00A60E40" w:rsidRDefault="00F2316D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L.S.:..............................................</w:t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  <w:t>L.S.:.................................</w:t>
      </w:r>
    </w:p>
    <w:p w14:paraId="7EB86F27" w14:textId="0FA10F5A" w:rsidR="00DB7841" w:rsidRPr="00A60E40" w:rsidRDefault="00F2316D" w:rsidP="0057486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E40">
        <w:rPr>
          <w:rFonts w:ascii="Times New Roman" w:hAnsi="Times New Roman"/>
          <w:sz w:val="24"/>
          <w:szCs w:val="24"/>
          <w:lang w:val="ro-RO"/>
        </w:rPr>
        <w:t>(semnătura și ștampila)</w:t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</w:r>
      <w:r w:rsidR="00574861">
        <w:rPr>
          <w:rFonts w:ascii="Times New Roman" w:hAnsi="Times New Roman"/>
          <w:sz w:val="24"/>
          <w:szCs w:val="24"/>
          <w:lang w:val="ro-RO"/>
        </w:rPr>
        <w:tab/>
        <w:t>(semnătură salariat)</w:t>
      </w:r>
    </w:p>
    <w:sectPr w:rsidR="00DB7841" w:rsidRPr="00A60E40" w:rsidSect="00A60E40">
      <w:pgSz w:w="11906" w:h="16838" w:code="9"/>
      <w:pgMar w:top="1440" w:right="1440" w:bottom="1440" w:left="1440" w:header="562" w:footer="1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DFBBA" w14:textId="77777777" w:rsidR="0076668A" w:rsidRDefault="0076668A" w:rsidP="0076668A">
      <w:pPr>
        <w:spacing w:after="0" w:line="240" w:lineRule="auto"/>
      </w:pPr>
      <w:r>
        <w:separator/>
      </w:r>
    </w:p>
  </w:endnote>
  <w:endnote w:type="continuationSeparator" w:id="0">
    <w:p w14:paraId="115F1843" w14:textId="77777777" w:rsidR="0076668A" w:rsidRDefault="0076668A" w:rsidP="0076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1DAA" w14:textId="77777777" w:rsidR="0076668A" w:rsidRDefault="0076668A" w:rsidP="0076668A">
      <w:pPr>
        <w:spacing w:after="0" w:line="240" w:lineRule="auto"/>
      </w:pPr>
      <w:r>
        <w:separator/>
      </w:r>
    </w:p>
  </w:footnote>
  <w:footnote w:type="continuationSeparator" w:id="0">
    <w:p w14:paraId="043C0B7A" w14:textId="77777777" w:rsidR="0076668A" w:rsidRDefault="0076668A" w:rsidP="00766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470B"/>
    <w:multiLevelType w:val="hybridMultilevel"/>
    <w:tmpl w:val="93C0C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772AB"/>
    <w:multiLevelType w:val="hybridMultilevel"/>
    <w:tmpl w:val="AB6CED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B3420A"/>
    <w:multiLevelType w:val="multilevel"/>
    <w:tmpl w:val="8E1086F8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ahoma" w:hAnsi="Tahoma"/>
        <w:strike w:val="0"/>
        <w:dstrike w:val="0"/>
        <w:color w:val="000000"/>
        <w:spacing w:val="10"/>
        <w:w w:val="100"/>
        <w:sz w:val="16"/>
        <w:u w:val="none"/>
        <w:effect w:val="none"/>
        <w:vertAlign w:val="baseli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852BFA"/>
    <w:multiLevelType w:val="hybridMultilevel"/>
    <w:tmpl w:val="85744C24"/>
    <w:lvl w:ilvl="0" w:tplc="9CD2ABDC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0308B"/>
    <w:multiLevelType w:val="hybridMultilevel"/>
    <w:tmpl w:val="01125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E4BEC"/>
    <w:multiLevelType w:val="multilevel"/>
    <w:tmpl w:val="D2B60F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4BE"/>
    <w:rsid w:val="00056DF1"/>
    <w:rsid w:val="000C0F84"/>
    <w:rsid w:val="000F0D54"/>
    <w:rsid w:val="00103968"/>
    <w:rsid w:val="00117029"/>
    <w:rsid w:val="001411AB"/>
    <w:rsid w:val="00194ACD"/>
    <w:rsid w:val="002012AC"/>
    <w:rsid w:val="002652E6"/>
    <w:rsid w:val="00290F51"/>
    <w:rsid w:val="00334FDE"/>
    <w:rsid w:val="003561DE"/>
    <w:rsid w:val="00377560"/>
    <w:rsid w:val="00423B2B"/>
    <w:rsid w:val="0044056B"/>
    <w:rsid w:val="00510A2C"/>
    <w:rsid w:val="00530956"/>
    <w:rsid w:val="0053119C"/>
    <w:rsid w:val="00574861"/>
    <w:rsid w:val="00587333"/>
    <w:rsid w:val="005A6F3A"/>
    <w:rsid w:val="005D29D2"/>
    <w:rsid w:val="005D7C54"/>
    <w:rsid w:val="006308FD"/>
    <w:rsid w:val="006D14BE"/>
    <w:rsid w:val="007130C3"/>
    <w:rsid w:val="0071582E"/>
    <w:rsid w:val="00751437"/>
    <w:rsid w:val="0076668A"/>
    <w:rsid w:val="007B1713"/>
    <w:rsid w:val="007C08CC"/>
    <w:rsid w:val="007C7AB9"/>
    <w:rsid w:val="007D1F45"/>
    <w:rsid w:val="00867FE4"/>
    <w:rsid w:val="008721D3"/>
    <w:rsid w:val="008746F2"/>
    <w:rsid w:val="00886B7E"/>
    <w:rsid w:val="008D2683"/>
    <w:rsid w:val="00921230"/>
    <w:rsid w:val="00A00AD7"/>
    <w:rsid w:val="00A60E40"/>
    <w:rsid w:val="00AA322D"/>
    <w:rsid w:val="00AB15BE"/>
    <w:rsid w:val="00AE1955"/>
    <w:rsid w:val="00AF49FA"/>
    <w:rsid w:val="00B1737E"/>
    <w:rsid w:val="00B61D55"/>
    <w:rsid w:val="00B77BAF"/>
    <w:rsid w:val="00B932DF"/>
    <w:rsid w:val="00BA41CF"/>
    <w:rsid w:val="00BB0149"/>
    <w:rsid w:val="00BF7B9F"/>
    <w:rsid w:val="00C34C1A"/>
    <w:rsid w:val="00CA18A1"/>
    <w:rsid w:val="00DB7841"/>
    <w:rsid w:val="00E436A6"/>
    <w:rsid w:val="00E77930"/>
    <w:rsid w:val="00F2316D"/>
    <w:rsid w:val="00F83B18"/>
    <w:rsid w:val="00F957C4"/>
    <w:rsid w:val="00FF1B3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C7D3"/>
  <w15:docId w15:val="{CF75BDFA-5ECC-4C42-B18E-D6287C41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F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7560"/>
  </w:style>
  <w:style w:type="character" w:styleId="Strong">
    <w:name w:val="Strong"/>
    <w:basedOn w:val="DefaultParagraphFont"/>
    <w:uiPriority w:val="22"/>
    <w:qFormat/>
    <w:rsid w:val="00377560"/>
    <w:rPr>
      <w:b/>
      <w:bCs/>
    </w:rPr>
  </w:style>
  <w:style w:type="character" w:styleId="Emphasis">
    <w:name w:val="Emphasis"/>
    <w:basedOn w:val="DefaultParagraphFont"/>
    <w:uiPriority w:val="20"/>
    <w:qFormat/>
    <w:rsid w:val="00377560"/>
    <w:rPr>
      <w:i/>
      <w:iCs/>
    </w:rPr>
  </w:style>
  <w:style w:type="table" w:styleId="TableGrid">
    <w:name w:val="Table Grid"/>
    <w:basedOn w:val="TableNormal"/>
    <w:uiPriority w:val="59"/>
    <w:rsid w:val="0092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6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668A"/>
  </w:style>
  <w:style w:type="paragraph" w:styleId="Footer">
    <w:name w:val="footer"/>
    <w:basedOn w:val="Normal"/>
    <w:link w:val="FooterChar"/>
    <w:uiPriority w:val="99"/>
    <w:unhideWhenUsed/>
    <w:rsid w:val="007666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6668A"/>
  </w:style>
  <w:style w:type="paragraph" w:styleId="BalloonText">
    <w:name w:val="Balloon Text"/>
    <w:basedOn w:val="Normal"/>
    <w:link w:val="BalloonTextChar"/>
    <w:uiPriority w:val="99"/>
    <w:semiHidden/>
    <w:unhideWhenUsed/>
    <w:rsid w:val="0076668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8CAC-DC7E-4D4C-948C-6DBF24DC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S.C. BAROCA CAFE S.R.L.                                                                                                            C.U.I. 38853188 Nr. Inreg.Reg.Com. J40/21088/2017                                                     Adresa punct de lucru: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S.C. BAROCA CAFE S.R.L.                                                                                                            C.U.I. 38853188 Nr. Inreg.Reg.Com. J40/21088/2017                                                     Adresa punct de lucru: Blvd. Decebal Nr. 13, Bl. S15, Tronson 3, Sector 3, Bucuresti</dc:title>
  <dc:creator>receptie</dc:creator>
  <cp:lastModifiedBy> </cp:lastModifiedBy>
  <cp:revision>21</cp:revision>
  <cp:lastPrinted>2013-11-21T12:24:00Z</cp:lastPrinted>
  <dcterms:created xsi:type="dcterms:W3CDTF">2017-09-29T13:52:00Z</dcterms:created>
  <dcterms:modified xsi:type="dcterms:W3CDTF">2018-11-19T13:32:00Z</dcterms:modified>
</cp:coreProperties>
</file>